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78" w:rsidRPr="008E1446" w:rsidRDefault="00E30878" w:rsidP="00E30878">
      <w:pPr>
        <w:rPr>
          <w:b/>
          <w:sz w:val="28"/>
          <w:szCs w:val="28"/>
          <w:u w:val="single"/>
        </w:rPr>
      </w:pPr>
      <w:r w:rsidRPr="008E1446">
        <w:rPr>
          <w:b/>
          <w:sz w:val="28"/>
          <w:szCs w:val="28"/>
          <w:u w:val="single"/>
        </w:rPr>
        <w:t>Links to Useful Information</w:t>
      </w:r>
    </w:p>
    <w:p w:rsidR="00E30878" w:rsidRDefault="00E30878" w:rsidP="00E30878">
      <w:r w:rsidRPr="00952674">
        <w:rPr>
          <w:b/>
        </w:rPr>
        <w:t>National Center on Elder Abuse</w:t>
      </w:r>
      <w:r>
        <w:t xml:space="preserve"> (NCEA) </w:t>
      </w:r>
      <w:r w:rsidRPr="00952674">
        <w:rPr>
          <w:color w:val="1616F6"/>
        </w:rPr>
        <w:t>http://ncea.aoa.gov/</w:t>
      </w:r>
    </w:p>
    <w:p w:rsidR="00E30878" w:rsidRPr="00C50A1B" w:rsidRDefault="00E30878" w:rsidP="00E30878">
      <w:pPr>
        <w:rPr>
          <w:color w:val="4F81BD" w:themeColor="accent1"/>
        </w:rPr>
      </w:pPr>
      <w:r w:rsidRPr="00952674">
        <w:rPr>
          <w:b/>
        </w:rPr>
        <w:t>NCEA</w:t>
      </w:r>
      <w:r>
        <w:t xml:space="preserve"> private listserv for professionals </w:t>
      </w:r>
      <w:r w:rsidRPr="00952674">
        <w:rPr>
          <w:color w:val="1616F6"/>
        </w:rPr>
        <w:t>http://ncea.aoa.gov/About/StayInTouch/Listserve/index.aspx</w:t>
      </w:r>
    </w:p>
    <w:p w:rsidR="00E30878" w:rsidRDefault="00E30878" w:rsidP="00E30878">
      <w:pPr>
        <w:rPr>
          <w:color w:val="4F81BD" w:themeColor="accent1"/>
        </w:rPr>
      </w:pPr>
      <w:r w:rsidRPr="00952674">
        <w:rPr>
          <w:b/>
        </w:rPr>
        <w:t>Abuse of LGBT older adults</w:t>
      </w:r>
      <w:r>
        <w:t xml:space="preserve"> </w:t>
      </w:r>
      <w:r w:rsidR="00A16C54" w:rsidRPr="008E1446">
        <w:rPr>
          <w:color w:val="1616F6"/>
        </w:rPr>
        <w:t>http://www.lgbtagingcenter.org/resources/index.cfm?s=5</w:t>
      </w:r>
    </w:p>
    <w:p w:rsidR="00A16C54" w:rsidRPr="00952674" w:rsidRDefault="00A16C54" w:rsidP="00E30878">
      <w:pPr>
        <w:rPr>
          <w:color w:val="1616F6"/>
        </w:rPr>
      </w:pPr>
      <w:r w:rsidRPr="00952674">
        <w:rPr>
          <w:color w:val="1616F6"/>
        </w:rPr>
        <w:t>http://www.lgbtagingcenter.org/resources/pdfs/Assisting_LGBT_Elder_Abuse_clients.pdf</w:t>
      </w:r>
    </w:p>
    <w:p w:rsidR="00E30878" w:rsidRPr="00C50A1B" w:rsidRDefault="00E30878" w:rsidP="00E30878">
      <w:pPr>
        <w:rPr>
          <w:color w:val="4F81BD" w:themeColor="accent1"/>
        </w:rPr>
      </w:pPr>
      <w:r w:rsidRPr="00952674">
        <w:rPr>
          <w:b/>
        </w:rPr>
        <w:t>American Society on Aging (ASA)</w:t>
      </w:r>
      <w:r>
        <w:t xml:space="preserve"> Generations articles on elder abuse (Fall 2012) </w:t>
      </w:r>
      <w:r w:rsidRPr="00952674">
        <w:rPr>
          <w:color w:val="1616F6"/>
        </w:rPr>
        <w:t>http://asaging.org/blog/elder-abuse-and-elder-justice-movement-america</w:t>
      </w:r>
      <w:bookmarkStart w:id="0" w:name="_GoBack"/>
      <w:bookmarkEnd w:id="0"/>
    </w:p>
    <w:p w:rsidR="00E30878" w:rsidRPr="00C50A1B" w:rsidRDefault="00E30878" w:rsidP="00E30878">
      <w:pPr>
        <w:rPr>
          <w:color w:val="4F81BD" w:themeColor="accent1"/>
        </w:rPr>
      </w:pPr>
      <w:r w:rsidRPr="00952674">
        <w:rPr>
          <w:b/>
        </w:rPr>
        <w:t>US Mail Fraud Schemes</w:t>
      </w:r>
      <w:r>
        <w:t xml:space="preserve"> </w:t>
      </w:r>
      <w:r w:rsidRPr="00952674">
        <w:rPr>
          <w:color w:val="1616F6"/>
        </w:rPr>
        <w:t>https://postalinspectors.uspis.gov/investigations/MailFraud/fraudschemes/FraudSchemes.aspx</w:t>
      </w:r>
    </w:p>
    <w:p w:rsidR="00EE498A" w:rsidRDefault="00E30878" w:rsidP="00E30878">
      <w:r w:rsidRPr="00952674">
        <w:rPr>
          <w:b/>
        </w:rPr>
        <w:t>Aging Alliance</w:t>
      </w:r>
      <w:r>
        <w:t xml:space="preserve"> - grassroots coalition connecting people of all ages who stand United </w:t>
      </w:r>
      <w:proofErr w:type="gramStart"/>
      <w:r>
        <w:t>Against</w:t>
      </w:r>
      <w:proofErr w:type="gramEnd"/>
      <w:r>
        <w:t xml:space="preserve"> Elder Abuse </w:t>
      </w:r>
      <w:r w:rsidRPr="008E1446">
        <w:rPr>
          <w:color w:val="1616F6"/>
        </w:rPr>
        <w:t>http://www.agelessalliance.org/</w:t>
      </w:r>
    </w:p>
    <w:p w:rsidR="00E30878" w:rsidRDefault="00E30878" w:rsidP="00E30878">
      <w:r w:rsidRPr="00952674">
        <w:rPr>
          <w:b/>
        </w:rPr>
        <w:t>Federal Trade Commission</w:t>
      </w:r>
      <w:r>
        <w:t xml:space="preserve"> on consumer protection, ID Theft, Scams, Do Not Call Registry, etc.—THEY OFFER MANY FREE PRINTED </w:t>
      </w:r>
      <w:r w:rsidRPr="00952674">
        <w:t>RESOURCES!</w:t>
      </w:r>
      <w:r w:rsidR="00B4615A" w:rsidRPr="00952674">
        <w:t xml:space="preserve">   </w:t>
      </w:r>
      <w:r w:rsidR="00B4615A" w:rsidRPr="00952674">
        <w:rPr>
          <w:color w:val="1616F6"/>
        </w:rPr>
        <w:t>http://www.ftc.gov/news-events/media-resources</w:t>
      </w:r>
    </w:p>
    <w:p w:rsidR="00B4615A" w:rsidRPr="00B4615A" w:rsidRDefault="00B4615A" w:rsidP="00B4615A">
      <w:pPr>
        <w:rPr>
          <w:color w:val="0070C0"/>
        </w:rPr>
      </w:pPr>
      <w:r w:rsidRPr="00952674">
        <w:rPr>
          <w:b/>
        </w:rPr>
        <w:t>IRS Tax Identity Theft</w:t>
      </w:r>
      <w:r>
        <w:t xml:space="preserve"> information</w:t>
      </w:r>
      <w:r w:rsidRPr="00B4615A">
        <w:rPr>
          <w:color w:val="0070C0"/>
        </w:rPr>
        <w:t xml:space="preserve">:  </w:t>
      </w:r>
      <w:r w:rsidRPr="00952674">
        <w:rPr>
          <w:color w:val="1616F6"/>
        </w:rPr>
        <w:t>http://www.irs.gov/Individuals/Identity-Protection</w:t>
      </w:r>
    </w:p>
    <w:p w:rsidR="00B4615A" w:rsidRPr="00B4615A" w:rsidRDefault="00B4615A" w:rsidP="00B4615A">
      <w:pPr>
        <w:rPr>
          <w:color w:val="0070C0"/>
        </w:rPr>
      </w:pPr>
      <w:r w:rsidRPr="00952674">
        <w:rPr>
          <w:b/>
        </w:rPr>
        <w:t>Social Security Administration</w:t>
      </w:r>
      <w:r>
        <w:t xml:space="preserve"> and Identity Theft</w:t>
      </w:r>
      <w:r>
        <w:t xml:space="preserve">:  </w:t>
      </w:r>
      <w:r w:rsidRPr="00952674">
        <w:rPr>
          <w:color w:val="1616F6"/>
        </w:rPr>
        <w:t>http://www.ssa.gov/pubs/EN-05-10064.pdf</w:t>
      </w:r>
    </w:p>
    <w:p w:rsidR="00B4615A" w:rsidRPr="00952674" w:rsidRDefault="00B4615A" w:rsidP="00B4615A">
      <w:pPr>
        <w:rPr>
          <w:color w:val="1616F6"/>
        </w:rPr>
      </w:pPr>
      <w:r w:rsidRPr="00952674">
        <w:rPr>
          <w:b/>
        </w:rPr>
        <w:t>Michigan Attorney General’s Senior Brigade</w:t>
      </w:r>
      <w:r w:rsidR="00952674">
        <w:rPr>
          <w:b/>
        </w:rPr>
        <w:t xml:space="preserve">: </w:t>
      </w:r>
      <w:r w:rsidR="00952674" w:rsidRPr="00952674">
        <w:t>Many topics, plus t</w:t>
      </w:r>
      <w:r w:rsidRPr="00952674">
        <w:t>hey have speakers who can come do presentations</w:t>
      </w:r>
      <w:r w:rsidR="00952674" w:rsidRPr="00952674">
        <w:t xml:space="preserve">. </w:t>
      </w:r>
      <w:r w:rsidR="00952674" w:rsidRPr="00952674">
        <w:rPr>
          <w:color w:val="1616F6"/>
        </w:rPr>
        <w:t>http://www.michigan.gov/ag/0,4534,7-164-18156_68065---,00.html</w:t>
      </w:r>
    </w:p>
    <w:p w:rsidR="00B4615A" w:rsidRDefault="00952674" w:rsidP="00B4615A">
      <w:pPr>
        <w:rPr>
          <w:color w:val="1616F6"/>
        </w:rPr>
      </w:pPr>
      <w:r>
        <w:rPr>
          <w:b/>
        </w:rPr>
        <w:t xml:space="preserve">Elder Law of Michigan: </w:t>
      </w:r>
      <w:r w:rsidRPr="008E1446">
        <w:rPr>
          <w:color w:val="1616F6"/>
        </w:rPr>
        <w:t>http://www.elderlawofmi.org/</w:t>
      </w:r>
    </w:p>
    <w:p w:rsidR="008649F9" w:rsidRPr="008E1446" w:rsidRDefault="008649F9" w:rsidP="00B4615A">
      <w:r w:rsidRPr="008E1446">
        <w:rPr>
          <w:b/>
        </w:rPr>
        <w:t>Region 3B Area Agency on Aging Elder Abuse page</w:t>
      </w:r>
      <w:r w:rsidRPr="008E1446">
        <w:t>: contains pdf’s of brochures</w:t>
      </w:r>
      <w:r w:rsidR="008E1446">
        <w:t xml:space="preserve"> </w:t>
      </w:r>
      <w:r w:rsidR="008E1446" w:rsidRPr="008E1446">
        <w:rPr>
          <w:color w:val="1616F6"/>
        </w:rPr>
        <w:t>www.region3b.org</w:t>
      </w:r>
    </w:p>
    <w:p w:rsidR="00952674" w:rsidRPr="00952674" w:rsidRDefault="00952674" w:rsidP="00B4615A">
      <w:pPr>
        <w:rPr>
          <w:b/>
        </w:rPr>
      </w:pPr>
      <w:r>
        <w:rPr>
          <w:b/>
        </w:rPr>
        <w:t>Housing Rights Center of Michigan</w:t>
      </w:r>
      <w:r w:rsidRPr="00BF6D4F">
        <w:rPr>
          <w:color w:val="1616F6"/>
        </w:rPr>
        <w:t>:  http://www.hrcmi.org</w:t>
      </w:r>
    </w:p>
    <w:p w:rsidR="00B4615A" w:rsidRPr="00952674" w:rsidRDefault="00B4615A" w:rsidP="00E30878">
      <w:pPr>
        <w:rPr>
          <w:b/>
        </w:rPr>
      </w:pPr>
      <w:r w:rsidRPr="00952674">
        <w:rPr>
          <w:b/>
          <w:u w:val="single"/>
        </w:rPr>
        <w:t>Hoarding topics:</w:t>
      </w:r>
      <w:r w:rsidRPr="00952674">
        <w:rPr>
          <w:b/>
        </w:rPr>
        <w:t xml:space="preserve"> Up to 5% of the population hoards.  Below are some resources to help you address this complex issue of self-neglecting behavior. </w:t>
      </w:r>
    </w:p>
    <w:p w:rsidR="00C50A1B" w:rsidRDefault="00E30878" w:rsidP="00E30878">
      <w:pPr>
        <w:rPr>
          <w:color w:val="4F81BD" w:themeColor="accent1"/>
        </w:rPr>
      </w:pPr>
      <w:r w:rsidRPr="00952674">
        <w:rPr>
          <w:b/>
        </w:rPr>
        <w:t>OCD Foundation</w:t>
      </w:r>
      <w:r>
        <w:t xml:space="preserve"> information on Hoarding:  </w:t>
      </w:r>
      <w:r w:rsidR="008E1446" w:rsidRPr="008E1446">
        <w:rPr>
          <w:color w:val="1616F6"/>
        </w:rPr>
        <w:t>http://hoarding.iocdf.org</w:t>
      </w:r>
      <w:proofErr w:type="gramStart"/>
      <w:r w:rsidR="008E1446" w:rsidRPr="008E1446">
        <w:rPr>
          <w:color w:val="1616F6"/>
        </w:rPr>
        <w:t>/</w:t>
      </w:r>
      <w:r w:rsidR="008E1446">
        <w:rPr>
          <w:color w:val="1616F6"/>
        </w:rPr>
        <w:t xml:space="preserve">  </w:t>
      </w:r>
      <w:r w:rsidR="008E1446" w:rsidRPr="008E1446">
        <w:t>Info</w:t>
      </w:r>
      <w:proofErr w:type="gramEnd"/>
      <w:r w:rsidR="008E1446" w:rsidRPr="008E1446">
        <w:t xml:space="preserve"> </w:t>
      </w:r>
      <w:r w:rsidR="008E1446">
        <w:rPr>
          <w:color w:val="1616F6"/>
        </w:rPr>
        <w:t>i</w:t>
      </w:r>
      <w:r w:rsidR="008E1446" w:rsidRPr="008E1446">
        <w:t xml:space="preserve">ncludes a </w:t>
      </w:r>
      <w:r w:rsidR="00C50A1B" w:rsidRPr="008E1446">
        <w:t>FREE facilitator’s guide</w:t>
      </w:r>
      <w:r w:rsidR="00C50A1B" w:rsidRPr="008E1446">
        <w:t xml:space="preserve"> </w:t>
      </w:r>
      <w:r w:rsidR="00C50A1B">
        <w:t xml:space="preserve">for the “Buried in Treasures” Self-Help Workbook for Hoarding plus resources to help you </w:t>
      </w:r>
      <w:r w:rsidR="00073863">
        <w:t>develop a</w:t>
      </w:r>
      <w:r w:rsidR="00C50A1B">
        <w:t xml:space="preserve"> local OCD/Hoarding support group:</w:t>
      </w:r>
      <w:r w:rsidR="00C50A1B" w:rsidRPr="00952674">
        <w:rPr>
          <w:color w:val="1616F6"/>
        </w:rPr>
        <w:t xml:space="preserve"> </w:t>
      </w:r>
      <w:r w:rsidR="00C50A1B" w:rsidRPr="008E1446">
        <w:rPr>
          <w:color w:val="1616F6"/>
        </w:rPr>
        <w:t>http://hoarding.iocdf.org/self_help.aspx#buried</w:t>
      </w:r>
    </w:p>
    <w:p w:rsidR="00B4615A" w:rsidRDefault="00B4615A" w:rsidP="00E30878">
      <w:pPr>
        <w:rPr>
          <w:color w:val="4F81BD" w:themeColor="accent1"/>
        </w:rPr>
      </w:pPr>
      <w:r w:rsidRPr="00952674">
        <w:rPr>
          <w:b/>
        </w:rPr>
        <w:t>Clutter Image Rating Scale</w:t>
      </w:r>
      <w:r w:rsidRPr="00B4615A">
        <w:t xml:space="preserve">, used to evaluate degree of hoarding in a home without actually going into the home. </w:t>
      </w:r>
      <w:r w:rsidRPr="00952674">
        <w:rPr>
          <w:color w:val="1616F6"/>
        </w:rPr>
        <w:t>http://hoarding.iocdf.org/cir.pdf</w:t>
      </w:r>
    </w:p>
    <w:p w:rsidR="00C50A1B" w:rsidRDefault="00C50A1B" w:rsidP="00E30878">
      <w:r w:rsidRPr="00952674">
        <w:rPr>
          <w:b/>
        </w:rPr>
        <w:t>Animal Hoarding</w:t>
      </w:r>
      <w:r w:rsidRPr="00C50A1B">
        <w:t xml:space="preserve">:  </w:t>
      </w:r>
      <w:r w:rsidR="00073863" w:rsidRPr="008E1446">
        <w:rPr>
          <w:color w:val="1616F6"/>
        </w:rPr>
        <w:t>http://vet.tufts.edu/hoarding/</w:t>
      </w:r>
      <w:r w:rsidR="00073863">
        <w:rPr>
          <w:color w:val="4F81BD" w:themeColor="accent1"/>
        </w:rPr>
        <w:t xml:space="preserve">  </w:t>
      </w:r>
      <w:r w:rsidR="00952674" w:rsidRPr="00952674">
        <w:t>Includes i</w:t>
      </w:r>
      <w:r w:rsidR="00073863" w:rsidRPr="00952674">
        <w:t>nfo on how animal hoarding contrib</w:t>
      </w:r>
      <w:r w:rsidR="00952674" w:rsidRPr="00952674">
        <w:t>utes to COPD/Asthma due to poor</w:t>
      </w:r>
      <w:r w:rsidR="00073863" w:rsidRPr="00952674">
        <w:t xml:space="preserve"> air quality/ammonia; zoonotic disease risks from pests and infestations, and </w:t>
      </w:r>
      <w:r w:rsidR="00952674" w:rsidRPr="00952674">
        <w:t xml:space="preserve">info on Diogenes Syndrome for persons </w:t>
      </w:r>
      <w:r w:rsidR="00073863" w:rsidRPr="00952674">
        <w:t>living in filth/squalor</w:t>
      </w:r>
      <w:r w:rsidR="00952674">
        <w:t>.</w:t>
      </w:r>
      <w:r w:rsidR="00073863" w:rsidRPr="00952674">
        <w:t xml:space="preserve"> </w:t>
      </w:r>
    </w:p>
    <w:p w:rsidR="00E30878" w:rsidRDefault="00E30878" w:rsidP="00E30878"/>
    <w:p w:rsidR="00E30878" w:rsidRDefault="00E30878" w:rsidP="00E30878"/>
    <w:sectPr w:rsidR="00E30878" w:rsidSect="008E1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78"/>
    <w:rsid w:val="00073863"/>
    <w:rsid w:val="008649F9"/>
    <w:rsid w:val="008E1446"/>
    <w:rsid w:val="00952674"/>
    <w:rsid w:val="00A16C54"/>
    <w:rsid w:val="00B4615A"/>
    <w:rsid w:val="00BF6D4F"/>
    <w:rsid w:val="00C50A1B"/>
    <w:rsid w:val="00E30878"/>
    <w:rsid w:val="00E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3B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Manney, Karen</dc:creator>
  <cp:lastModifiedBy>Manney, Karen</cp:lastModifiedBy>
  <cp:revision>1</cp:revision>
  <dcterms:created xsi:type="dcterms:W3CDTF">2014-10-22T18:49:00Z</dcterms:created>
  <dcterms:modified xsi:type="dcterms:W3CDTF">2014-10-22T20:41:00Z</dcterms:modified>
</cp:coreProperties>
</file>